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1CD" w:rsidRDefault="002C721D">
      <w:pPr>
        <w:spacing w:after="60" w:line="259" w:lineRule="auto"/>
        <w:ind w:left="0" w:firstLine="0"/>
      </w:pPr>
      <w:bookmarkStart w:id="0" w:name="_GoBack"/>
      <w:bookmarkEnd w:id="0"/>
      <w:r>
        <w:t xml:space="preserve"> </w:t>
      </w:r>
    </w:p>
    <w:p w:rsidR="009441CD" w:rsidRDefault="002C721D">
      <w:pPr>
        <w:spacing w:after="60" w:line="259" w:lineRule="auto"/>
        <w:ind w:left="0" w:firstLine="0"/>
      </w:pPr>
      <w:r>
        <w:t xml:space="preserve"> </w:t>
      </w:r>
    </w:p>
    <w:p w:rsidR="009441CD" w:rsidRDefault="002C721D">
      <w:pPr>
        <w:spacing w:after="60" w:line="259" w:lineRule="auto"/>
        <w:ind w:left="0" w:firstLine="0"/>
      </w:pPr>
      <w:r>
        <w:t xml:space="preserve"> </w:t>
      </w:r>
    </w:p>
    <w:p w:rsidR="009441CD" w:rsidRDefault="002C721D">
      <w:pPr>
        <w:spacing w:after="60" w:line="259" w:lineRule="auto"/>
        <w:ind w:left="0" w:firstLine="0"/>
      </w:pPr>
      <w:r>
        <w:t xml:space="preserve"> </w:t>
      </w:r>
    </w:p>
    <w:p w:rsidR="009441CD" w:rsidRDefault="002C721D">
      <w:pPr>
        <w:spacing w:after="292" w:line="259" w:lineRule="auto"/>
        <w:ind w:left="0" w:firstLine="0"/>
      </w:pPr>
      <w:r>
        <w:t xml:space="preserve"> </w:t>
      </w:r>
    </w:p>
    <w:p w:rsidR="009441CD" w:rsidRDefault="002C721D">
      <w:pPr>
        <w:spacing w:after="247" w:line="248" w:lineRule="auto"/>
        <w:ind w:left="-5"/>
      </w:pPr>
      <w:r>
        <w:rPr>
          <w:color w:val="231F20"/>
          <w:sz w:val="28"/>
        </w:rPr>
        <w:t xml:space="preserve">Survey to understand what is important for people with learning disabilities and autistic people waiting for elective care  </w:t>
      </w:r>
    </w:p>
    <w:p w:rsidR="009441CD" w:rsidRDefault="002C721D">
      <w:pPr>
        <w:spacing w:after="247" w:line="248" w:lineRule="auto"/>
        <w:ind w:left="-5"/>
      </w:pPr>
      <w:r>
        <w:rPr>
          <w:color w:val="231F20"/>
          <w:sz w:val="28"/>
        </w:rPr>
        <w:t xml:space="preserve">Facilitator Sheet </w:t>
      </w:r>
    </w:p>
    <w:p w:rsidR="009441CD" w:rsidRDefault="002C721D">
      <w:pPr>
        <w:spacing w:after="121" w:line="259" w:lineRule="auto"/>
        <w:ind w:left="-5"/>
      </w:pPr>
      <w:r>
        <w:t xml:space="preserve">About the project </w:t>
      </w:r>
    </w:p>
    <w:p w:rsidR="009441CD" w:rsidRDefault="002C721D">
      <w:pPr>
        <w:ind w:left="-5" w:right="9"/>
      </w:pPr>
      <w:r>
        <w:t>NHS England’s North West team is considering how the experiences of waiting for elective care treatment could be further improved for people with learning disabilities and autistic people, such as time spent on waiting lists. This is part of a wider effort</w:t>
      </w:r>
      <w:r>
        <w:t xml:space="preserve"> to improve the lives of people with learning disabilities and autistic people, in line with the 10 Year Health Plan for England: Fit for the Future.  The Improvement Unit at NHS Midlands and Lancashire CSU are supporting NHS England.    </w:t>
      </w:r>
    </w:p>
    <w:p w:rsidR="009441CD" w:rsidRDefault="002C721D">
      <w:pPr>
        <w:spacing w:after="212"/>
        <w:ind w:left="-5" w:right="9"/>
      </w:pPr>
      <w:r>
        <w:t>We understand pat</w:t>
      </w:r>
      <w:r>
        <w:t xml:space="preserve">ients and carers’ experiences and views are very important to this work.  We want to hear patient and carer views on what could make waiting for elective care better.   </w:t>
      </w:r>
    </w:p>
    <w:p w:rsidR="009441CD" w:rsidRDefault="002C721D">
      <w:pPr>
        <w:spacing w:after="121" w:line="259" w:lineRule="auto"/>
        <w:ind w:left="-5"/>
      </w:pPr>
      <w:r>
        <w:rPr>
          <w:noProof/>
        </w:rPr>
        <w:drawing>
          <wp:anchor distT="0" distB="0" distL="114300" distR="114300" simplePos="0" relativeHeight="251658240" behindDoc="0" locked="0" layoutInCell="1" allowOverlap="0">
            <wp:simplePos x="0" y="0"/>
            <wp:positionH relativeFrom="page">
              <wp:posOffset>5254752</wp:posOffset>
            </wp:positionH>
            <wp:positionV relativeFrom="page">
              <wp:posOffset>1</wp:posOffset>
            </wp:positionV>
            <wp:extent cx="2307336" cy="1584960"/>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2307336" cy="1584960"/>
                    </a:xfrm>
                    <a:prstGeom prst="rect">
                      <a:avLst/>
                    </a:prstGeom>
                  </pic:spPr>
                </pic:pic>
              </a:graphicData>
            </a:graphic>
          </wp:anchor>
        </w:drawing>
      </w:r>
      <w:r>
        <w:t xml:space="preserve">About the survey </w:t>
      </w:r>
    </w:p>
    <w:p w:rsidR="009441CD" w:rsidRDefault="002C721D">
      <w:pPr>
        <w:ind w:left="-5" w:right="9"/>
      </w:pPr>
      <w:r>
        <w:t xml:space="preserve">The aim of the survey is to gather patient and carers’ views about </w:t>
      </w:r>
      <w:r>
        <w:t xml:space="preserve">what is important to them when waiting for elective care so we can explore ways to enhance the experience.  </w:t>
      </w:r>
    </w:p>
    <w:p w:rsidR="009441CD" w:rsidRDefault="002C721D">
      <w:pPr>
        <w:ind w:left="-5" w:right="9"/>
      </w:pPr>
      <w:r>
        <w:t>We are sharing the surveys through regional and system groups. These groups can then share the surveys across their networks. We will share an upda</w:t>
      </w:r>
      <w:r>
        <w:t xml:space="preserve">te on the findings from the surveys back to these regional and system groups.  </w:t>
      </w:r>
    </w:p>
    <w:p w:rsidR="009441CD" w:rsidRDefault="002C721D">
      <w:pPr>
        <w:ind w:left="-5" w:right="9"/>
      </w:pPr>
      <w:r>
        <w:t xml:space="preserve">The survey can be submitted as an individual or as a group. The closing date for submission is </w:t>
      </w:r>
      <w:r>
        <w:rPr>
          <w:u w:val="single" w:color="000000"/>
        </w:rPr>
        <w:t>5pm Friday 29</w:t>
      </w:r>
      <w:r>
        <w:rPr>
          <w:vertAlign w:val="superscript"/>
        </w:rPr>
        <w:t>th</w:t>
      </w:r>
      <w:r>
        <w:rPr>
          <w:u w:val="single" w:color="000000"/>
        </w:rPr>
        <w:t xml:space="preserve"> August 2025.</w:t>
      </w:r>
      <w:r>
        <w:t xml:space="preserve">  </w:t>
      </w:r>
    </w:p>
    <w:p w:rsidR="009441CD" w:rsidRDefault="002C721D">
      <w:pPr>
        <w:spacing w:after="220"/>
        <w:ind w:left="-5" w:right="9"/>
      </w:pPr>
      <w:r>
        <w:t xml:space="preserve">If you have any questions please email </w:t>
      </w:r>
      <w:r>
        <w:rPr>
          <w:color w:val="0563C1"/>
          <w:u w:val="single" w:color="0563C1"/>
        </w:rPr>
        <w:t>mlcsu.impro</w:t>
      </w:r>
      <w:r>
        <w:rPr>
          <w:color w:val="0563C1"/>
          <w:u w:val="single" w:color="0563C1"/>
        </w:rPr>
        <w:t>vement@nhs.net</w:t>
      </w:r>
      <w:r>
        <w:t xml:space="preserve">   </w:t>
      </w:r>
    </w:p>
    <w:p w:rsidR="009441CD" w:rsidRDefault="002C721D">
      <w:pPr>
        <w:spacing w:after="121" w:line="259" w:lineRule="auto"/>
        <w:ind w:left="-5"/>
      </w:pPr>
      <w:r>
        <w:t xml:space="preserve">Filling in the survey as a group </w:t>
      </w:r>
    </w:p>
    <w:p w:rsidR="009441CD" w:rsidRDefault="002C721D">
      <w:pPr>
        <w:ind w:left="-5" w:right="9"/>
      </w:pPr>
      <w:r>
        <w:t xml:space="preserve">If you would like to facilitate your own session to complete the survey as a group here are some tips:  </w:t>
      </w:r>
    </w:p>
    <w:p w:rsidR="009441CD" w:rsidRDefault="002C721D">
      <w:pPr>
        <w:numPr>
          <w:ilvl w:val="0"/>
          <w:numId w:val="1"/>
        </w:numPr>
        <w:ind w:right="9" w:hanging="360"/>
      </w:pPr>
      <w:r>
        <w:t>Do not</w:t>
      </w:r>
      <w:r>
        <w:t xml:space="preserve"> record any identifiable information (e.g. names, email addresses etc.)  </w:t>
      </w:r>
    </w:p>
    <w:p w:rsidR="009441CD" w:rsidRDefault="002C721D">
      <w:pPr>
        <w:numPr>
          <w:ilvl w:val="0"/>
          <w:numId w:val="1"/>
        </w:numPr>
        <w:spacing w:after="904" w:line="259" w:lineRule="auto"/>
        <w:ind w:right="9" w:hanging="360"/>
      </w:pPr>
      <w:r>
        <w:lastRenderedPageBreak/>
        <w:t xml:space="preserve">Record how many people took part in your session and let us know in the survey.  </w:t>
      </w:r>
    </w:p>
    <w:p w:rsidR="009441CD" w:rsidRDefault="002C721D">
      <w:pPr>
        <w:spacing w:after="0" w:line="259" w:lineRule="auto"/>
        <w:ind w:left="0" w:firstLine="0"/>
      </w:pPr>
      <w:r>
        <w:rPr>
          <w:sz w:val="18"/>
        </w:rPr>
        <w:t xml:space="preserve">Facilitator Sheet (Cheshire and Merseyside ICB) </w:t>
      </w:r>
    </w:p>
    <w:p w:rsidR="009441CD" w:rsidRDefault="002C721D">
      <w:pPr>
        <w:numPr>
          <w:ilvl w:val="0"/>
          <w:numId w:val="1"/>
        </w:numPr>
        <w:ind w:right="9" w:hanging="360"/>
      </w:pPr>
      <w:r>
        <w:t>All</w:t>
      </w:r>
      <w:r>
        <w:t xml:space="preserve"> survey responses must come through the MS Forms links below.  </w:t>
      </w:r>
    </w:p>
    <w:p w:rsidR="009441CD" w:rsidRDefault="002C721D">
      <w:pPr>
        <w:spacing w:after="340" w:line="259" w:lineRule="auto"/>
        <w:ind w:left="0" w:firstLine="0"/>
      </w:pPr>
      <w:r>
        <w:t xml:space="preserve">Here is a link to the survey: </w:t>
      </w:r>
      <w:r>
        <w:rPr>
          <w:color w:val="954F72"/>
          <w:u w:val="single" w:color="954F72"/>
        </w:rPr>
        <w:t>https://forms.office.com/e/6</w:t>
      </w:r>
      <w:r>
        <w:rPr>
          <w:color w:val="954F72"/>
          <w:u w:val="single" w:color="954F72"/>
        </w:rPr>
        <w:t>zkCiEVFMA</w:t>
      </w:r>
      <w:r>
        <w:t xml:space="preserve"> </w:t>
      </w:r>
    </w:p>
    <w:p w:rsidR="009441CD" w:rsidRDefault="002C721D">
      <w:pPr>
        <w:spacing w:after="218"/>
        <w:ind w:left="-5" w:right="9"/>
      </w:pPr>
      <w:r>
        <w:t xml:space="preserve">There is also an easy read version available here: </w:t>
      </w:r>
      <w:r>
        <w:rPr>
          <w:color w:val="954F72"/>
          <w:u w:val="single" w:color="954F72"/>
        </w:rPr>
        <w:t>https://forms.office.com/e/W3t5Yu0nED</w:t>
      </w:r>
      <w:r>
        <w:t xml:space="preserve"> </w:t>
      </w:r>
    </w:p>
    <w:p w:rsidR="009441CD" w:rsidRDefault="002C721D">
      <w:pPr>
        <w:spacing w:after="121" w:line="259" w:lineRule="auto"/>
        <w:ind w:left="-5"/>
      </w:pPr>
      <w:r>
        <w:t xml:space="preserve">What do we mean by elective care? </w:t>
      </w:r>
    </w:p>
    <w:p w:rsidR="009441CD" w:rsidRDefault="002C721D">
      <w:pPr>
        <w:spacing w:after="210"/>
        <w:ind w:left="-5" w:right="9"/>
      </w:pPr>
      <w:r>
        <w:t>Elective care covers a broad range of planned, non-emergency services, from diagnostic tests and scans to outpatient app</w:t>
      </w:r>
      <w:r>
        <w:t xml:space="preserve">ointments, surgery and cancer treatment.  You can read more here: </w:t>
      </w:r>
      <w:r>
        <w:rPr>
          <w:color w:val="0563C1"/>
          <w:u w:val="single" w:color="0563C1"/>
        </w:rPr>
        <w:t>https://www.england.nhs.uk/elective-care/</w:t>
      </w:r>
      <w:r>
        <w:t xml:space="preserve">  </w:t>
      </w:r>
    </w:p>
    <w:p w:rsidR="009441CD" w:rsidRDefault="002C721D">
      <w:pPr>
        <w:spacing w:after="278" w:line="259" w:lineRule="auto"/>
        <w:ind w:left="-5"/>
      </w:pPr>
      <w:r>
        <w:t xml:space="preserve">Here are some prompts you could use to support your discussion: </w:t>
      </w:r>
    </w:p>
    <w:p w:rsidR="009441CD" w:rsidRDefault="002C721D">
      <w:pPr>
        <w:numPr>
          <w:ilvl w:val="0"/>
          <w:numId w:val="2"/>
        </w:numPr>
        <w:spacing w:after="132" w:line="249" w:lineRule="auto"/>
        <w:ind w:hanging="359"/>
      </w:pPr>
      <w:r>
        <w:rPr>
          <w:color w:val="005EB8"/>
        </w:rPr>
        <w:t xml:space="preserve">How many people are completing this form?  </w:t>
      </w:r>
    </w:p>
    <w:p w:rsidR="009441CD" w:rsidRDefault="002C721D">
      <w:pPr>
        <w:spacing w:after="210"/>
        <w:ind w:left="-5" w:right="9"/>
      </w:pPr>
      <w:r>
        <w:t xml:space="preserve">Please record how many people took part in your session here (and if there were more than ten people in your group, please add the number in the ‘other’ box).  </w:t>
      </w:r>
    </w:p>
    <w:p w:rsidR="009441CD" w:rsidRDefault="002C721D">
      <w:pPr>
        <w:numPr>
          <w:ilvl w:val="0"/>
          <w:numId w:val="2"/>
        </w:numPr>
        <w:spacing w:after="132" w:line="249" w:lineRule="auto"/>
        <w:ind w:hanging="359"/>
      </w:pPr>
      <w:r>
        <w:rPr>
          <w:color w:val="005EB8"/>
        </w:rPr>
        <w:t>When your GP refers you to hospital for an appointment people often have to wait to be seen.  W</w:t>
      </w:r>
      <w:r>
        <w:rPr>
          <w:color w:val="005EB8"/>
        </w:rPr>
        <w:t xml:space="preserve">hat would make your waiting time feel better?  </w:t>
      </w:r>
    </w:p>
    <w:p w:rsidR="009441CD" w:rsidRDefault="002C721D">
      <w:pPr>
        <w:ind w:left="-5" w:right="9"/>
      </w:pPr>
      <w:r>
        <w:t xml:space="preserve">Example prompts: </w:t>
      </w:r>
    </w:p>
    <w:p w:rsidR="009441CD" w:rsidRDefault="002C721D">
      <w:pPr>
        <w:numPr>
          <w:ilvl w:val="1"/>
          <w:numId w:val="2"/>
        </w:numPr>
        <w:spacing w:after="341" w:line="262" w:lineRule="auto"/>
        <w:ind w:right="39" w:hanging="360"/>
      </w:pPr>
      <w:r>
        <w:t>What could help to reduce any stress or discomfort during the waiting period?</w:t>
      </w:r>
      <w:r>
        <w:t xml:space="preserve">  </w:t>
      </w:r>
    </w:p>
    <w:p w:rsidR="009441CD" w:rsidRDefault="002C721D">
      <w:pPr>
        <w:numPr>
          <w:ilvl w:val="1"/>
          <w:numId w:val="2"/>
        </w:numPr>
        <w:spacing w:after="341" w:line="262" w:lineRule="auto"/>
        <w:ind w:right="39" w:hanging="360"/>
      </w:pPr>
      <w:r>
        <w:t>Would information about the wait time or the process make waiting easier?</w:t>
      </w:r>
      <w:r>
        <w:t xml:space="preserve">  </w:t>
      </w:r>
    </w:p>
    <w:p w:rsidR="009441CD" w:rsidRDefault="002C721D">
      <w:pPr>
        <w:numPr>
          <w:ilvl w:val="1"/>
          <w:numId w:val="2"/>
        </w:numPr>
        <w:spacing w:after="271" w:line="262" w:lineRule="auto"/>
        <w:ind w:right="39" w:hanging="360"/>
      </w:pPr>
      <w:r>
        <w:t>What kind of updates would you find most helpful while waiting?</w:t>
      </w:r>
      <w:r>
        <w:t xml:space="preserve">  </w:t>
      </w:r>
    </w:p>
    <w:p w:rsidR="009441CD" w:rsidRDefault="002C721D">
      <w:pPr>
        <w:numPr>
          <w:ilvl w:val="0"/>
          <w:numId w:val="2"/>
        </w:numPr>
        <w:spacing w:after="132" w:line="249" w:lineRule="auto"/>
        <w:ind w:hanging="359"/>
      </w:pPr>
      <w:r>
        <w:rPr>
          <w:color w:val="005EB8"/>
        </w:rPr>
        <w:t xml:space="preserve">If you have waited for elective care, was there anyone who talked to you about ways to stay well during your wait? </w:t>
      </w:r>
    </w:p>
    <w:p w:rsidR="009441CD" w:rsidRDefault="002C721D">
      <w:pPr>
        <w:ind w:left="-5" w:right="9"/>
      </w:pPr>
      <w:r>
        <w:t xml:space="preserve">Example prompts: </w:t>
      </w:r>
    </w:p>
    <w:p w:rsidR="009441CD" w:rsidRDefault="002C721D">
      <w:pPr>
        <w:numPr>
          <w:ilvl w:val="1"/>
          <w:numId w:val="2"/>
        </w:numPr>
        <w:spacing w:after="341" w:line="262" w:lineRule="auto"/>
        <w:ind w:right="39" w:hanging="360"/>
      </w:pPr>
      <w:r>
        <w:t>A carer?</w:t>
      </w:r>
      <w:r>
        <w:t xml:space="preserve"> </w:t>
      </w:r>
    </w:p>
    <w:p w:rsidR="009441CD" w:rsidRDefault="002C721D">
      <w:pPr>
        <w:numPr>
          <w:ilvl w:val="1"/>
          <w:numId w:val="2"/>
        </w:numPr>
        <w:spacing w:after="341" w:line="262" w:lineRule="auto"/>
        <w:ind w:right="39" w:hanging="360"/>
      </w:pPr>
      <w:r>
        <w:t>A friend or family member?</w:t>
      </w:r>
      <w:r>
        <w:t xml:space="preserve"> </w:t>
      </w:r>
    </w:p>
    <w:p w:rsidR="009441CD" w:rsidRDefault="002C721D">
      <w:pPr>
        <w:numPr>
          <w:ilvl w:val="1"/>
          <w:numId w:val="2"/>
        </w:numPr>
        <w:spacing w:after="341" w:line="262" w:lineRule="auto"/>
        <w:ind w:right="39" w:hanging="360"/>
      </w:pPr>
      <w:r>
        <w:t xml:space="preserve">Someone from your </w:t>
      </w:r>
      <w:r>
        <w:t>GP Practice?</w:t>
      </w:r>
      <w:r>
        <w:t xml:space="preserve"> </w:t>
      </w:r>
    </w:p>
    <w:p w:rsidR="009441CD" w:rsidRDefault="002C721D">
      <w:pPr>
        <w:numPr>
          <w:ilvl w:val="1"/>
          <w:numId w:val="2"/>
        </w:numPr>
        <w:spacing w:after="341" w:line="262" w:lineRule="auto"/>
        <w:ind w:right="39" w:hanging="360"/>
      </w:pPr>
      <w:r>
        <w:t>Someone from the hospital?</w:t>
      </w:r>
      <w:r>
        <w:t xml:space="preserve"> </w:t>
      </w:r>
    </w:p>
    <w:p w:rsidR="009441CD" w:rsidRDefault="002C721D">
      <w:pPr>
        <w:numPr>
          <w:ilvl w:val="1"/>
          <w:numId w:val="2"/>
        </w:numPr>
        <w:spacing w:after="341" w:line="262" w:lineRule="auto"/>
        <w:ind w:right="39" w:hanging="360"/>
      </w:pPr>
      <w:r>
        <w:t>No?</w:t>
      </w:r>
      <w:r>
        <w:t xml:space="preserve"> </w:t>
      </w:r>
    </w:p>
    <w:p w:rsidR="009441CD" w:rsidRDefault="002C721D">
      <w:pPr>
        <w:numPr>
          <w:ilvl w:val="1"/>
          <w:numId w:val="2"/>
        </w:numPr>
        <w:spacing w:after="341" w:line="262" w:lineRule="auto"/>
        <w:ind w:right="39" w:hanging="360"/>
      </w:pPr>
      <w:r>
        <w:lastRenderedPageBreak/>
        <w:t>Don’t know?</w:t>
      </w:r>
      <w:r>
        <w:t xml:space="preserve"> </w:t>
      </w:r>
    </w:p>
    <w:p w:rsidR="009441CD" w:rsidRDefault="002C721D">
      <w:pPr>
        <w:numPr>
          <w:ilvl w:val="1"/>
          <w:numId w:val="2"/>
        </w:numPr>
        <w:spacing w:after="341" w:line="262" w:lineRule="auto"/>
        <w:ind w:right="39" w:hanging="360"/>
      </w:pPr>
      <w:r>
        <w:t>Not applicable (if the people in your group have not waited for elective care)</w:t>
      </w:r>
      <w:r>
        <w:t xml:space="preserve"> </w:t>
      </w:r>
    </w:p>
    <w:p w:rsidR="009441CD" w:rsidRDefault="002C721D">
      <w:pPr>
        <w:numPr>
          <w:ilvl w:val="1"/>
          <w:numId w:val="2"/>
        </w:numPr>
        <w:spacing w:after="273" w:line="262" w:lineRule="auto"/>
        <w:ind w:right="39" w:hanging="360"/>
      </w:pPr>
      <w:r>
        <w:t>Someone else (please share)?</w:t>
      </w:r>
      <w:r>
        <w:t xml:space="preserve"> </w:t>
      </w:r>
    </w:p>
    <w:p w:rsidR="009441CD" w:rsidRDefault="002C721D">
      <w:pPr>
        <w:numPr>
          <w:ilvl w:val="0"/>
          <w:numId w:val="2"/>
        </w:numPr>
        <w:spacing w:after="132" w:line="249" w:lineRule="auto"/>
        <w:ind w:hanging="359"/>
      </w:pPr>
      <w:r>
        <w:rPr>
          <w:color w:val="005EB8"/>
        </w:rPr>
        <w:t>Preparing for the appointment. What do you need to know before your appointment so tha</w:t>
      </w:r>
      <w:r>
        <w:rPr>
          <w:color w:val="005EB8"/>
        </w:rPr>
        <w:t xml:space="preserve">t you feel prepared and confident to attend?  </w:t>
      </w:r>
    </w:p>
    <w:p w:rsidR="009441CD" w:rsidRDefault="002C721D">
      <w:pPr>
        <w:ind w:left="-5" w:right="9"/>
      </w:pPr>
      <w:r>
        <w:t xml:space="preserve">Example prompts: </w:t>
      </w:r>
    </w:p>
    <w:p w:rsidR="009441CD" w:rsidRDefault="002C721D">
      <w:pPr>
        <w:numPr>
          <w:ilvl w:val="1"/>
          <w:numId w:val="2"/>
        </w:numPr>
        <w:spacing w:after="341" w:line="262" w:lineRule="auto"/>
        <w:ind w:right="39" w:hanging="360"/>
      </w:pPr>
      <w:r>
        <w:t>Would it help to know what will happen during the appointment, such as procedures, conversations or tests?</w:t>
      </w:r>
      <w:r>
        <w:t xml:space="preserve">  </w:t>
      </w:r>
    </w:p>
    <w:p w:rsidR="009441CD" w:rsidRDefault="002C721D">
      <w:pPr>
        <w:numPr>
          <w:ilvl w:val="1"/>
          <w:numId w:val="2"/>
        </w:numPr>
        <w:spacing w:after="341" w:line="262" w:lineRule="auto"/>
        <w:ind w:right="39" w:hanging="360"/>
      </w:pPr>
      <w:r>
        <w:t>How would you like to receive this information?</w:t>
      </w:r>
      <w:r>
        <w:t xml:space="preserve">  </w:t>
      </w:r>
    </w:p>
    <w:p w:rsidR="009441CD" w:rsidRDefault="002C721D">
      <w:pPr>
        <w:numPr>
          <w:ilvl w:val="1"/>
          <w:numId w:val="2"/>
        </w:numPr>
        <w:spacing w:after="341" w:line="262" w:lineRule="auto"/>
        <w:ind w:right="39" w:hanging="360"/>
      </w:pPr>
      <w:r>
        <w:t>Do you feel you receive enough i</w:t>
      </w:r>
      <w:r>
        <w:t>nformation before your visit?</w:t>
      </w:r>
      <w:r>
        <w:t xml:space="preserve">  </w:t>
      </w:r>
    </w:p>
    <w:p w:rsidR="009441CD" w:rsidRDefault="002C721D">
      <w:pPr>
        <w:numPr>
          <w:ilvl w:val="1"/>
          <w:numId w:val="2"/>
        </w:numPr>
        <w:spacing w:after="265" w:line="262" w:lineRule="auto"/>
        <w:ind w:right="39" w:hanging="360"/>
      </w:pPr>
      <w:r>
        <w:t>How (if at all) have past experiences shaped how confident and/or prepared you feel about attending appointments?</w:t>
      </w:r>
      <w:r>
        <w:t xml:space="preserve">  </w:t>
      </w:r>
    </w:p>
    <w:p w:rsidR="009441CD" w:rsidRDefault="002C721D">
      <w:pPr>
        <w:numPr>
          <w:ilvl w:val="0"/>
          <w:numId w:val="2"/>
        </w:numPr>
        <w:spacing w:after="132" w:line="249" w:lineRule="auto"/>
        <w:ind w:hanging="359"/>
      </w:pPr>
      <w:r>
        <w:rPr>
          <w:color w:val="005EB8"/>
        </w:rPr>
        <w:t xml:space="preserve">Attending your appointment.  What could the hospital do so that they are prepared for your appointment?  </w:t>
      </w:r>
    </w:p>
    <w:p w:rsidR="009441CD" w:rsidRDefault="002C721D">
      <w:pPr>
        <w:ind w:left="-5" w:right="9"/>
      </w:pPr>
      <w:r>
        <w:t xml:space="preserve">Example prompts: </w:t>
      </w:r>
    </w:p>
    <w:p w:rsidR="009441CD" w:rsidRDefault="002C721D">
      <w:pPr>
        <w:numPr>
          <w:ilvl w:val="1"/>
          <w:numId w:val="2"/>
        </w:numPr>
        <w:spacing w:after="341" w:line="262" w:lineRule="auto"/>
        <w:ind w:right="39" w:hanging="360"/>
      </w:pPr>
      <w:r>
        <w:t>What information do you expect the hospital team to review before your appointment?</w:t>
      </w:r>
      <w:r>
        <w:t xml:space="preserve">  </w:t>
      </w:r>
    </w:p>
    <w:p w:rsidR="009441CD" w:rsidRDefault="002C721D">
      <w:pPr>
        <w:numPr>
          <w:ilvl w:val="1"/>
          <w:numId w:val="2"/>
        </w:numPr>
        <w:spacing w:after="265" w:line="262" w:lineRule="auto"/>
        <w:ind w:right="39" w:hanging="360"/>
      </w:pPr>
      <w:r>
        <w:t>What would make you feel like the hospital understands you and your needs before you arrive?</w:t>
      </w:r>
      <w:r>
        <w:t xml:space="preserve">  </w:t>
      </w:r>
    </w:p>
    <w:p w:rsidR="009441CD" w:rsidRDefault="002C721D">
      <w:pPr>
        <w:numPr>
          <w:ilvl w:val="0"/>
          <w:numId w:val="2"/>
        </w:numPr>
        <w:spacing w:after="132" w:line="249" w:lineRule="auto"/>
        <w:ind w:hanging="359"/>
      </w:pPr>
      <w:r>
        <w:rPr>
          <w:color w:val="005EB8"/>
        </w:rPr>
        <w:t>Do you have a hospital passport?  (This may also be known</w:t>
      </w:r>
      <w:r>
        <w:rPr>
          <w:color w:val="005EB8"/>
        </w:rPr>
        <w:t xml:space="preserve"> as a health and care passport or patient passport)?  </w:t>
      </w:r>
    </w:p>
    <w:p w:rsidR="009441CD" w:rsidRDefault="002C721D">
      <w:pPr>
        <w:spacing w:after="212"/>
        <w:ind w:left="-5" w:right="9"/>
      </w:pPr>
      <w:r>
        <w:t>We would like to know if you people have a hospital passport (or equivalent document) in place to support accessing elective care at the hospital. More information on hospital passports is available he</w:t>
      </w:r>
      <w:r>
        <w:t xml:space="preserve">re: </w:t>
      </w:r>
      <w:r>
        <w:rPr>
          <w:color w:val="0563C1"/>
          <w:u w:val="single" w:color="0563C1"/>
        </w:rPr>
        <w:t>https://www.england.nhs.uk/publication/health-and-carepassports/</w:t>
      </w:r>
      <w:r>
        <w:t xml:space="preserve">  </w:t>
      </w:r>
    </w:p>
    <w:p w:rsidR="009441CD" w:rsidRDefault="002C721D">
      <w:pPr>
        <w:numPr>
          <w:ilvl w:val="0"/>
          <w:numId w:val="2"/>
        </w:numPr>
        <w:spacing w:after="132" w:line="249" w:lineRule="auto"/>
        <w:ind w:hanging="359"/>
      </w:pPr>
      <w:r>
        <w:rPr>
          <w:color w:val="005EB8"/>
        </w:rPr>
        <w:t xml:space="preserve">Which part of the North West do you live in? (Optional)  </w:t>
      </w:r>
    </w:p>
    <w:p w:rsidR="009441CD" w:rsidRDefault="002C721D">
      <w:pPr>
        <w:spacing w:after="212"/>
        <w:ind w:left="-5" w:right="9"/>
      </w:pPr>
      <w:r>
        <w:t>Please select which part of the North West members of the group you are facilitating live in.  If people live in different part</w:t>
      </w:r>
      <w:r>
        <w:t xml:space="preserve">s of the North West please select all options that apply.  This is optional to complete.  </w:t>
      </w:r>
    </w:p>
    <w:p w:rsidR="009441CD" w:rsidRDefault="002C721D">
      <w:pPr>
        <w:numPr>
          <w:ilvl w:val="0"/>
          <w:numId w:val="2"/>
        </w:numPr>
        <w:spacing w:after="132" w:line="249" w:lineRule="auto"/>
        <w:ind w:hanging="359"/>
      </w:pPr>
      <w:r>
        <w:rPr>
          <w:color w:val="005EB8"/>
        </w:rPr>
        <w:t xml:space="preserve">If your feedback is about a particular NHS Hospital Trust, please tell us the name of the hospital (Optional)  </w:t>
      </w:r>
    </w:p>
    <w:p w:rsidR="009441CD" w:rsidRDefault="002C721D">
      <w:pPr>
        <w:ind w:left="-5" w:right="9"/>
      </w:pPr>
      <w:r>
        <w:lastRenderedPageBreak/>
        <w:t>If the answers to any of the questions related to spe</w:t>
      </w:r>
      <w:r>
        <w:t xml:space="preserve">cific hospitals please add their names here, this is also optional to complete.  Please remember not to add any personal information about any members of the group to the form.  </w:t>
      </w:r>
    </w:p>
    <w:p w:rsidR="009441CD" w:rsidRDefault="002C721D">
      <w:pPr>
        <w:numPr>
          <w:ilvl w:val="0"/>
          <w:numId w:val="2"/>
        </w:numPr>
        <w:spacing w:after="132" w:line="249" w:lineRule="auto"/>
        <w:ind w:hanging="359"/>
      </w:pPr>
      <w:r>
        <w:rPr>
          <w:color w:val="005EB8"/>
        </w:rPr>
        <w:t>Any other comments you would like to share about waiting for a hospital appoi</w:t>
      </w:r>
      <w:r>
        <w:rPr>
          <w:color w:val="005EB8"/>
        </w:rPr>
        <w:t xml:space="preserve">ntment  </w:t>
      </w:r>
    </w:p>
    <w:p w:rsidR="009441CD" w:rsidRDefault="002C721D">
      <w:pPr>
        <w:ind w:left="-5" w:right="9"/>
      </w:pPr>
      <w:r>
        <w:t xml:space="preserve">Is there anything else that your group wanted to share about waiting for elective care that was not covered in the above answers?  </w:t>
      </w:r>
    </w:p>
    <w:p w:rsidR="009441CD" w:rsidRDefault="002C721D">
      <w:pPr>
        <w:spacing w:after="121" w:line="259" w:lineRule="auto"/>
        <w:ind w:left="-5"/>
      </w:pPr>
      <w:r>
        <w:t>Thank you and your group for taking the time to share your views.</w:t>
      </w:r>
      <w:r>
        <w:t xml:space="preserve">  </w:t>
      </w:r>
    </w:p>
    <w:sectPr w:rsidR="009441CD">
      <w:footerReference w:type="even" r:id="rId8"/>
      <w:footerReference w:type="default" r:id="rId9"/>
      <w:footerReference w:type="first" r:id="rId10"/>
      <w:pgSz w:w="11906" w:h="16838"/>
      <w:pgMar w:top="843" w:right="1026" w:bottom="466"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C721D">
      <w:pPr>
        <w:spacing w:after="0" w:line="240" w:lineRule="auto"/>
      </w:pPr>
      <w:r>
        <w:separator/>
      </w:r>
    </w:p>
  </w:endnote>
  <w:endnote w:type="continuationSeparator" w:id="0">
    <w:p w:rsidR="00000000" w:rsidRDefault="002C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1CD" w:rsidRDefault="002C721D">
    <w:pPr>
      <w:spacing w:after="18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629412</wp:posOffset>
              </wp:positionH>
              <wp:positionV relativeFrom="page">
                <wp:posOffset>10018775</wp:posOffset>
              </wp:positionV>
              <wp:extent cx="6300216" cy="6096"/>
              <wp:effectExtent l="0" t="0" r="0" b="0"/>
              <wp:wrapSquare wrapText="bothSides"/>
              <wp:docPr id="2721" name="Group 2721"/>
              <wp:cNvGraphicFramePr/>
              <a:graphic xmlns:a="http://schemas.openxmlformats.org/drawingml/2006/main">
                <a:graphicData uri="http://schemas.microsoft.com/office/word/2010/wordprocessingGroup">
                  <wpg:wgp>
                    <wpg:cNvGrpSpPr/>
                    <wpg:grpSpPr>
                      <a:xfrm>
                        <a:off x="0" y="0"/>
                        <a:ext cx="6300216" cy="6096"/>
                        <a:chOff x="0" y="0"/>
                        <a:chExt cx="6300216" cy="6096"/>
                      </a:xfrm>
                    </wpg:grpSpPr>
                    <wps:wsp>
                      <wps:cNvPr id="2832" name="Shape 2832"/>
                      <wps:cNvSpPr/>
                      <wps:spPr>
                        <a:xfrm>
                          <a:off x="0" y="0"/>
                          <a:ext cx="6300216" cy="9144"/>
                        </a:xfrm>
                        <a:custGeom>
                          <a:avLst/>
                          <a:gdLst/>
                          <a:ahLst/>
                          <a:cxnLst/>
                          <a:rect l="0" t="0" r="0" b="0"/>
                          <a:pathLst>
                            <a:path w="6300216" h="9144">
                              <a:moveTo>
                                <a:pt x="0" y="0"/>
                              </a:moveTo>
                              <a:lnTo>
                                <a:pt x="6300216" y="0"/>
                              </a:lnTo>
                              <a:lnTo>
                                <a:pt x="6300216" y="9144"/>
                              </a:lnTo>
                              <a:lnTo>
                                <a:pt x="0" y="9144"/>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anchor>
          </w:drawing>
        </mc:Choice>
        <mc:Fallback xmlns:a="http://schemas.openxmlformats.org/drawingml/2006/main">
          <w:pict>
            <v:group id="Group 2721" style="width:496.08pt;height:0.47998pt;position:absolute;mso-position-horizontal-relative:page;mso-position-horizontal:absolute;margin-left:49.56pt;mso-position-vertical-relative:page;margin-top:788.88pt;" coordsize="63002,60">
              <v:shape id="Shape 2833" style="position:absolute;width:63002;height:91;left:0;top:0;" coordsize="6300216,9144" path="m0,0l6300216,0l6300216,9144l0,9144l0,0">
                <v:stroke weight="0pt" endcap="flat" joinstyle="miter" miterlimit="10" on="false" color="#000000" opacity="0"/>
                <v:fill on="true" color="#005eb8"/>
              </v:shape>
              <w10:wrap type="square"/>
            </v:group>
          </w:pict>
        </mc:Fallback>
      </mc:AlternateContent>
    </w:r>
    <w:r>
      <w:rPr>
        <w:sz w:val="18"/>
      </w:rPr>
      <w:t xml:space="preserve"> </w:t>
    </w:r>
  </w:p>
  <w:p w:rsidR="009441CD" w:rsidRDefault="002C721D">
    <w:pPr>
      <w:tabs>
        <w:tab w:val="right" w:pos="9860"/>
      </w:tabs>
      <w:spacing w:after="0" w:line="259" w:lineRule="auto"/>
      <w:ind w:left="0" w:right="-3" w:firstLine="0"/>
    </w:pPr>
    <w:r>
      <w:rPr>
        <w:sz w:val="18"/>
      </w:rPr>
      <w:t>Copyright © NHS England 2025</w:t>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1CD" w:rsidRDefault="002C721D">
    <w:pPr>
      <w:spacing w:after="183"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629412</wp:posOffset>
              </wp:positionH>
              <wp:positionV relativeFrom="page">
                <wp:posOffset>10018775</wp:posOffset>
              </wp:positionV>
              <wp:extent cx="6300216" cy="6096"/>
              <wp:effectExtent l="0" t="0" r="0" b="0"/>
              <wp:wrapSquare wrapText="bothSides"/>
              <wp:docPr id="2706" name="Group 2706"/>
              <wp:cNvGraphicFramePr/>
              <a:graphic xmlns:a="http://schemas.openxmlformats.org/drawingml/2006/main">
                <a:graphicData uri="http://schemas.microsoft.com/office/word/2010/wordprocessingGroup">
                  <wpg:wgp>
                    <wpg:cNvGrpSpPr/>
                    <wpg:grpSpPr>
                      <a:xfrm>
                        <a:off x="0" y="0"/>
                        <a:ext cx="6300216" cy="6096"/>
                        <a:chOff x="0" y="0"/>
                        <a:chExt cx="6300216" cy="6096"/>
                      </a:xfrm>
                    </wpg:grpSpPr>
                    <wps:wsp>
                      <wps:cNvPr id="2830" name="Shape 2830"/>
                      <wps:cNvSpPr/>
                      <wps:spPr>
                        <a:xfrm>
                          <a:off x="0" y="0"/>
                          <a:ext cx="6300216" cy="9144"/>
                        </a:xfrm>
                        <a:custGeom>
                          <a:avLst/>
                          <a:gdLst/>
                          <a:ahLst/>
                          <a:cxnLst/>
                          <a:rect l="0" t="0" r="0" b="0"/>
                          <a:pathLst>
                            <a:path w="6300216" h="9144">
                              <a:moveTo>
                                <a:pt x="0" y="0"/>
                              </a:moveTo>
                              <a:lnTo>
                                <a:pt x="6300216" y="0"/>
                              </a:lnTo>
                              <a:lnTo>
                                <a:pt x="6300216" y="9144"/>
                              </a:lnTo>
                              <a:lnTo>
                                <a:pt x="0" y="9144"/>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anchor>
          </w:drawing>
        </mc:Choice>
        <mc:Fallback xmlns:a="http://schemas.openxmlformats.org/drawingml/2006/main">
          <w:pict>
            <v:group id="Group 2706" style="width:496.08pt;height:0.47998pt;position:absolute;mso-position-horizontal-relative:page;mso-position-horizontal:absolute;margin-left:49.56pt;mso-position-vertical-relative:page;margin-top:788.88pt;" coordsize="63002,60">
              <v:shape id="Shape 2831" style="position:absolute;width:63002;height:91;left:0;top:0;" coordsize="6300216,9144" path="m0,0l6300216,0l6300216,9144l0,9144l0,0">
                <v:stroke weight="0pt" endcap="flat" joinstyle="miter" miterlimit="10" on="false" color="#000000" opacity="0"/>
                <v:fill on="true" color="#005eb8"/>
              </v:shape>
              <w10:wrap type="square"/>
            </v:group>
          </w:pict>
        </mc:Fallback>
      </mc:AlternateContent>
    </w:r>
    <w:r>
      <w:rPr>
        <w:sz w:val="18"/>
      </w:rPr>
      <w:t xml:space="preserve"> </w:t>
    </w:r>
  </w:p>
  <w:p w:rsidR="009441CD" w:rsidRDefault="002C721D">
    <w:pPr>
      <w:tabs>
        <w:tab w:val="right" w:pos="9860"/>
      </w:tabs>
      <w:spacing w:after="0" w:line="259" w:lineRule="auto"/>
      <w:ind w:left="0" w:right="-3" w:firstLine="0"/>
    </w:pPr>
    <w:r>
      <w:rPr>
        <w:sz w:val="18"/>
      </w:rPr>
      <w:t>Copyright © NHS England 2025</w:t>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1CD" w:rsidRDefault="009441C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C721D">
      <w:pPr>
        <w:spacing w:after="0" w:line="240" w:lineRule="auto"/>
      </w:pPr>
      <w:r>
        <w:separator/>
      </w:r>
    </w:p>
  </w:footnote>
  <w:footnote w:type="continuationSeparator" w:id="0">
    <w:p w:rsidR="00000000" w:rsidRDefault="002C7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D33B0"/>
    <w:multiLevelType w:val="hybridMultilevel"/>
    <w:tmpl w:val="4F54C3C0"/>
    <w:lvl w:ilvl="0" w:tplc="27A64ED8">
      <w:start w:val="1"/>
      <w:numFmt w:val="decimal"/>
      <w:lvlText w:val="%1."/>
      <w:lvlJc w:val="left"/>
      <w:pPr>
        <w:ind w:left="359"/>
      </w:pPr>
      <w:rPr>
        <w:rFonts w:ascii="Times New Roman" w:eastAsia="Times New Roman" w:hAnsi="Times New Roman" w:cs="Times New Roman"/>
        <w:b w:val="0"/>
        <w:i w:val="0"/>
        <w:strike w:val="0"/>
        <w:dstrike w:val="0"/>
        <w:color w:val="005EB8"/>
        <w:sz w:val="24"/>
        <w:szCs w:val="24"/>
        <w:u w:val="none" w:color="000000"/>
        <w:bdr w:val="none" w:sz="0" w:space="0" w:color="auto"/>
        <w:shd w:val="clear" w:color="auto" w:fill="auto"/>
        <w:vertAlign w:val="baseline"/>
      </w:rPr>
    </w:lvl>
    <w:lvl w:ilvl="1" w:tplc="05FC10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8F95A">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069F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C426B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1AB1E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CE84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687CB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20BF1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0014B0"/>
    <w:multiLevelType w:val="hybridMultilevel"/>
    <w:tmpl w:val="B0A0A0A4"/>
    <w:lvl w:ilvl="0" w:tplc="3DCAFD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10F09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8FE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82E6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E67A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276A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49B0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C51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4CE60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CD"/>
    <w:rsid w:val="002C721D"/>
    <w:rsid w:val="0094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BCECF1E4-6F7F-4AC8-A84E-65CF2AED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1" w:line="315"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4603</Characters>
  <Application>Microsoft Office Word</Application>
  <DocSecurity>4</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Facilitator Sheet - Cheshire and Merseyside ICB</dc:title>
  <dc:subject/>
  <dc:creator>Frain Katheryn</dc:creator>
  <cp:keywords/>
  <cp:lastModifiedBy>Amanda Williams</cp:lastModifiedBy>
  <cp:revision>2</cp:revision>
  <dcterms:created xsi:type="dcterms:W3CDTF">2025-08-14T13:40:00Z</dcterms:created>
  <dcterms:modified xsi:type="dcterms:W3CDTF">2025-08-14T13:40:00Z</dcterms:modified>
</cp:coreProperties>
</file>